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D3D" w:rsidRPr="00C33D3D" w:rsidRDefault="00C33D3D" w:rsidP="007E450C">
      <w:pPr>
        <w:spacing w:line="360" w:lineRule="auto"/>
        <w:jc w:val="center"/>
        <w:rPr>
          <w:rFonts w:ascii="Times New Roman" w:hAnsi="Times New Roman" w:cs="Times New Roman"/>
          <w:b/>
          <w:sz w:val="52"/>
        </w:rPr>
      </w:pPr>
      <w:r w:rsidRPr="00C33D3D">
        <w:rPr>
          <w:rFonts w:ascii="Times New Roman" w:hAnsi="Times New Roman" w:cs="Times New Roman"/>
          <w:b/>
          <w:sz w:val="52"/>
        </w:rPr>
        <w:t>Criteria 4</w:t>
      </w:r>
    </w:p>
    <w:p w:rsidR="007E450C" w:rsidRPr="007E450C" w:rsidRDefault="00C33D3D" w:rsidP="007E450C">
      <w:pPr>
        <w:spacing w:line="360" w:lineRule="auto"/>
        <w:jc w:val="center"/>
        <w:rPr>
          <w:rFonts w:ascii="Times New Roman" w:hAnsi="Times New Roman" w:cs="Times New Roman"/>
          <w:b/>
          <w:sz w:val="24"/>
        </w:rPr>
      </w:pPr>
      <w:r>
        <w:rPr>
          <w:rFonts w:ascii="Times New Roman" w:hAnsi="Times New Roman" w:cs="Times New Roman"/>
          <w:b/>
          <w:sz w:val="24"/>
        </w:rPr>
        <w:t xml:space="preserve">4.2.1 </w:t>
      </w:r>
      <w:r w:rsidR="007E450C" w:rsidRPr="007E450C">
        <w:rPr>
          <w:rFonts w:ascii="Times New Roman" w:hAnsi="Times New Roman" w:cs="Times New Roman"/>
          <w:b/>
          <w:sz w:val="24"/>
        </w:rPr>
        <w:t>LIST OF FACILITIES FOR PATIENT CARE TEACHING LEARNING PROCESS</w:t>
      </w:r>
    </w:p>
    <w:p w:rsidR="002F7136" w:rsidRDefault="0096418B" w:rsidP="0096418B">
      <w:pPr>
        <w:spacing w:line="360" w:lineRule="auto"/>
        <w:rPr>
          <w:rFonts w:ascii="Times New Roman" w:hAnsi="Times New Roman" w:cs="Times New Roman"/>
          <w:sz w:val="24"/>
        </w:rPr>
      </w:pPr>
      <w:r w:rsidRPr="0096418B">
        <w:rPr>
          <w:rFonts w:ascii="Times New Roman" w:hAnsi="Times New Roman" w:cs="Times New Roman"/>
          <w:sz w:val="24"/>
        </w:rPr>
        <w:t xml:space="preserve">During the training period of BHMS students the students are being trained to take care of the patients by learning the following procedure which helps the patients to fell at home. </w:t>
      </w:r>
      <w:r w:rsidR="00251939">
        <w:rPr>
          <w:rFonts w:ascii="Times New Roman" w:hAnsi="Times New Roman" w:cs="Times New Roman"/>
          <w:sz w:val="24"/>
        </w:rPr>
        <w:t xml:space="preserve"> Procedure that is done during the care of client in the hospital is has to be done in the skillful way.</w:t>
      </w:r>
    </w:p>
    <w:p w:rsidR="00251939" w:rsidRDefault="00251939" w:rsidP="005762F9">
      <w:pPr>
        <w:spacing w:line="360" w:lineRule="auto"/>
        <w:rPr>
          <w:rFonts w:ascii="Times New Roman" w:hAnsi="Times New Roman" w:cs="Times New Roman"/>
          <w:b/>
          <w:sz w:val="24"/>
        </w:rPr>
      </w:pPr>
      <w:r w:rsidRPr="00251939">
        <w:rPr>
          <w:rFonts w:ascii="Times New Roman" w:hAnsi="Times New Roman" w:cs="Times New Roman"/>
          <w:b/>
          <w:sz w:val="24"/>
        </w:rPr>
        <w:t xml:space="preserve">Objectives of teaching learning process at the bed side of client:- </w:t>
      </w:r>
    </w:p>
    <w:p w:rsidR="005762F9" w:rsidRPr="005762F9" w:rsidRDefault="005762F9" w:rsidP="005762F9">
      <w:pPr>
        <w:pStyle w:val="ListParagraph"/>
        <w:numPr>
          <w:ilvl w:val="0"/>
          <w:numId w:val="3"/>
        </w:numPr>
        <w:spacing w:line="360" w:lineRule="auto"/>
        <w:rPr>
          <w:rFonts w:ascii="Times New Roman" w:hAnsi="Times New Roman" w:cs="Times New Roman"/>
          <w:b/>
          <w:sz w:val="24"/>
        </w:rPr>
      </w:pPr>
      <w:r>
        <w:rPr>
          <w:rFonts w:ascii="Times New Roman" w:hAnsi="Times New Roman" w:cs="Times New Roman"/>
          <w:sz w:val="24"/>
        </w:rPr>
        <w:t xml:space="preserve">Define teaching learning and teaching learning process </w:t>
      </w:r>
    </w:p>
    <w:p w:rsidR="005762F9" w:rsidRPr="005762F9" w:rsidRDefault="005762F9" w:rsidP="005762F9">
      <w:pPr>
        <w:pStyle w:val="ListParagraph"/>
        <w:numPr>
          <w:ilvl w:val="0"/>
          <w:numId w:val="3"/>
        </w:numPr>
        <w:spacing w:line="360" w:lineRule="auto"/>
        <w:rPr>
          <w:rFonts w:ascii="Times New Roman" w:hAnsi="Times New Roman" w:cs="Times New Roman"/>
          <w:b/>
          <w:sz w:val="24"/>
        </w:rPr>
      </w:pPr>
      <w:r>
        <w:rPr>
          <w:rFonts w:ascii="Times New Roman" w:hAnsi="Times New Roman" w:cs="Times New Roman"/>
          <w:sz w:val="24"/>
        </w:rPr>
        <w:t xml:space="preserve">Identify principles of effective education </w:t>
      </w:r>
    </w:p>
    <w:p w:rsidR="005762F9" w:rsidRPr="005762F9" w:rsidRDefault="005762F9" w:rsidP="005762F9">
      <w:pPr>
        <w:pStyle w:val="ListParagraph"/>
        <w:numPr>
          <w:ilvl w:val="0"/>
          <w:numId w:val="3"/>
        </w:numPr>
        <w:spacing w:line="360" w:lineRule="auto"/>
        <w:rPr>
          <w:rFonts w:ascii="Times New Roman" w:hAnsi="Times New Roman" w:cs="Times New Roman"/>
          <w:b/>
          <w:sz w:val="24"/>
        </w:rPr>
      </w:pPr>
      <w:r>
        <w:rPr>
          <w:rFonts w:ascii="Times New Roman" w:hAnsi="Times New Roman" w:cs="Times New Roman"/>
          <w:sz w:val="24"/>
        </w:rPr>
        <w:t xml:space="preserve">Identify teaching learning aspects </w:t>
      </w:r>
    </w:p>
    <w:p w:rsidR="00EA5E5D" w:rsidRPr="00EA5E5D" w:rsidRDefault="005762F9" w:rsidP="005762F9">
      <w:pPr>
        <w:pStyle w:val="ListParagraph"/>
        <w:numPr>
          <w:ilvl w:val="0"/>
          <w:numId w:val="3"/>
        </w:numPr>
        <w:spacing w:line="360" w:lineRule="auto"/>
        <w:rPr>
          <w:rFonts w:ascii="Times New Roman" w:hAnsi="Times New Roman" w:cs="Times New Roman"/>
          <w:b/>
          <w:sz w:val="24"/>
        </w:rPr>
      </w:pPr>
      <w:r>
        <w:rPr>
          <w:rFonts w:ascii="Times New Roman" w:hAnsi="Times New Roman" w:cs="Times New Roman"/>
          <w:sz w:val="24"/>
        </w:rPr>
        <w:t xml:space="preserve">Recognize </w:t>
      </w:r>
      <w:r w:rsidR="00EA5E5D">
        <w:rPr>
          <w:rFonts w:ascii="Times New Roman" w:hAnsi="Times New Roman" w:cs="Times New Roman"/>
          <w:sz w:val="24"/>
        </w:rPr>
        <w:t>teaching learning system</w:t>
      </w:r>
    </w:p>
    <w:p w:rsidR="00251939" w:rsidRPr="00EA5E5D" w:rsidRDefault="00EA5E5D" w:rsidP="0096418B">
      <w:pPr>
        <w:pStyle w:val="ListParagraph"/>
        <w:numPr>
          <w:ilvl w:val="0"/>
          <w:numId w:val="3"/>
        </w:numPr>
        <w:spacing w:line="360" w:lineRule="auto"/>
        <w:rPr>
          <w:rFonts w:ascii="Times New Roman" w:hAnsi="Times New Roman" w:cs="Times New Roman"/>
          <w:b/>
          <w:sz w:val="24"/>
        </w:rPr>
      </w:pPr>
      <w:r>
        <w:rPr>
          <w:rFonts w:ascii="Times New Roman" w:hAnsi="Times New Roman" w:cs="Times New Roman"/>
          <w:sz w:val="24"/>
        </w:rPr>
        <w:t xml:space="preserve">Discuss educational spiral. </w:t>
      </w:r>
    </w:p>
    <w:p w:rsidR="005762F9" w:rsidRDefault="0096418B" w:rsidP="0096418B">
      <w:pPr>
        <w:spacing w:line="360" w:lineRule="auto"/>
        <w:rPr>
          <w:rFonts w:ascii="Times New Roman" w:hAnsi="Times New Roman" w:cs="Times New Roman"/>
          <w:sz w:val="24"/>
        </w:rPr>
      </w:pPr>
      <w:r w:rsidRPr="007E450C">
        <w:rPr>
          <w:rFonts w:ascii="Times New Roman" w:hAnsi="Times New Roman" w:cs="Times New Roman"/>
          <w:b/>
          <w:sz w:val="24"/>
        </w:rPr>
        <w:t>1. Admission procedure</w:t>
      </w:r>
      <w:proofErr w:type="gramStart"/>
      <w:r w:rsidRPr="007E450C">
        <w:rPr>
          <w:rFonts w:ascii="Times New Roman" w:hAnsi="Times New Roman" w:cs="Times New Roman"/>
          <w:b/>
          <w:sz w:val="24"/>
        </w:rPr>
        <w:t>:-</w:t>
      </w:r>
      <w:proofErr w:type="gramEnd"/>
      <w:r w:rsidRPr="0096418B">
        <w:rPr>
          <w:rFonts w:ascii="Times New Roman" w:hAnsi="Times New Roman" w:cs="Times New Roman"/>
          <w:sz w:val="24"/>
        </w:rPr>
        <w:t xml:space="preserve"> During the admission the patient and the family member are at panic stage and not able to take proper decision which create obstacle in care of patient. The </w:t>
      </w:r>
      <w:proofErr w:type="gramStart"/>
      <w:r w:rsidR="005762F9" w:rsidRPr="0096418B">
        <w:rPr>
          <w:rFonts w:ascii="Times New Roman" w:hAnsi="Times New Roman" w:cs="Times New Roman"/>
          <w:sz w:val="24"/>
        </w:rPr>
        <w:t>students gives</w:t>
      </w:r>
      <w:proofErr w:type="gramEnd"/>
      <w:r w:rsidRPr="0096418B">
        <w:rPr>
          <w:rFonts w:ascii="Times New Roman" w:hAnsi="Times New Roman" w:cs="Times New Roman"/>
          <w:sz w:val="24"/>
        </w:rPr>
        <w:t xml:space="preserve"> the orientation about the treatment procedure as well as about the environment.</w:t>
      </w:r>
    </w:p>
    <w:p w:rsidR="0096418B" w:rsidRPr="0096418B" w:rsidRDefault="005762F9" w:rsidP="0096418B">
      <w:pPr>
        <w:spacing w:line="360" w:lineRule="auto"/>
        <w:rPr>
          <w:rFonts w:ascii="Times New Roman" w:hAnsi="Times New Roman" w:cs="Times New Roman"/>
          <w:sz w:val="24"/>
        </w:rPr>
      </w:pPr>
      <w:r>
        <w:rPr>
          <w:rFonts w:ascii="Times New Roman" w:hAnsi="Times New Roman" w:cs="Times New Roman"/>
          <w:noProof/>
          <w:sz w:val="24"/>
        </w:rPr>
        <w:lastRenderedPageBreak/>
        <w:drawing>
          <wp:inline distT="0" distB="0" distL="0" distR="0">
            <wp:extent cx="6250075" cy="36776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513-WA0005.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44797" cy="3674591"/>
                    </a:xfrm>
                    <a:prstGeom prst="rect">
                      <a:avLst/>
                    </a:prstGeom>
                  </pic:spPr>
                </pic:pic>
              </a:graphicData>
            </a:graphic>
          </wp:inline>
        </w:drawing>
      </w:r>
    </w:p>
    <w:p w:rsidR="0096418B" w:rsidRDefault="0096418B" w:rsidP="0096418B">
      <w:pPr>
        <w:spacing w:line="360" w:lineRule="auto"/>
        <w:rPr>
          <w:rFonts w:ascii="Times New Roman" w:hAnsi="Times New Roman" w:cs="Times New Roman"/>
          <w:sz w:val="24"/>
        </w:rPr>
      </w:pPr>
      <w:r w:rsidRPr="007E450C">
        <w:rPr>
          <w:rFonts w:ascii="Times New Roman" w:hAnsi="Times New Roman" w:cs="Times New Roman"/>
          <w:b/>
          <w:sz w:val="24"/>
        </w:rPr>
        <w:t>2. Taking vital signs</w:t>
      </w:r>
      <w:proofErr w:type="gramStart"/>
      <w:r w:rsidRPr="007E450C">
        <w:rPr>
          <w:rFonts w:ascii="Times New Roman" w:hAnsi="Times New Roman" w:cs="Times New Roman"/>
          <w:b/>
          <w:sz w:val="24"/>
        </w:rPr>
        <w:t>:-</w:t>
      </w:r>
      <w:proofErr w:type="gramEnd"/>
      <w:r w:rsidRPr="0096418B">
        <w:rPr>
          <w:rFonts w:ascii="Times New Roman" w:hAnsi="Times New Roman" w:cs="Times New Roman"/>
          <w:sz w:val="24"/>
        </w:rPr>
        <w:t xml:space="preserve">  Taking vital signs are the procedure which gives baseline data about the client. Students are being taught to take vital   signs and to maintain rapport with the patient. </w:t>
      </w:r>
    </w:p>
    <w:p w:rsidR="00EA5E5D" w:rsidRPr="0096418B" w:rsidRDefault="00EA5E5D" w:rsidP="0096418B">
      <w:pPr>
        <w:spacing w:line="360" w:lineRule="auto"/>
        <w:rPr>
          <w:rFonts w:ascii="Times New Roman" w:hAnsi="Times New Roman" w:cs="Times New Roman"/>
          <w:sz w:val="24"/>
        </w:rPr>
      </w:pPr>
      <w:r>
        <w:rPr>
          <w:rFonts w:ascii="Times New Roman" w:hAnsi="Times New Roman" w:cs="Times New Roman"/>
          <w:noProof/>
          <w:sz w:val="24"/>
        </w:rPr>
        <w:drawing>
          <wp:inline distT="0" distB="0" distL="0" distR="0">
            <wp:extent cx="5868237" cy="338629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513-WA0012.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71982" cy="3388455"/>
                    </a:xfrm>
                    <a:prstGeom prst="rect">
                      <a:avLst/>
                    </a:prstGeom>
                  </pic:spPr>
                </pic:pic>
              </a:graphicData>
            </a:graphic>
          </wp:inline>
        </w:drawing>
      </w:r>
    </w:p>
    <w:p w:rsidR="0096418B" w:rsidRDefault="0096418B" w:rsidP="0096418B">
      <w:pPr>
        <w:spacing w:line="360" w:lineRule="auto"/>
        <w:rPr>
          <w:rFonts w:ascii="Times New Roman" w:hAnsi="Times New Roman" w:cs="Times New Roman"/>
          <w:sz w:val="24"/>
        </w:rPr>
      </w:pPr>
      <w:r w:rsidRPr="007E450C">
        <w:rPr>
          <w:rFonts w:ascii="Times New Roman" w:hAnsi="Times New Roman" w:cs="Times New Roman"/>
          <w:b/>
          <w:sz w:val="24"/>
        </w:rPr>
        <w:lastRenderedPageBreak/>
        <w:t xml:space="preserve">3. Administration of </w:t>
      </w:r>
      <w:proofErr w:type="gramStart"/>
      <w:r w:rsidRPr="007E450C">
        <w:rPr>
          <w:rFonts w:ascii="Times New Roman" w:hAnsi="Times New Roman" w:cs="Times New Roman"/>
          <w:b/>
          <w:sz w:val="24"/>
        </w:rPr>
        <w:t>medication :-</w:t>
      </w:r>
      <w:proofErr w:type="gramEnd"/>
      <w:r w:rsidR="002F4D8B">
        <w:rPr>
          <w:rFonts w:ascii="Times New Roman" w:hAnsi="Times New Roman" w:cs="Times New Roman"/>
          <w:sz w:val="24"/>
        </w:rPr>
        <w:t xml:space="preserve"> Giving medication is the main function of the health care personnel. The half disease is being cured by the behavior of the health care personnel. Administration of right medicine to the right patient at right time is very much important in medical profession. The students are being taught about the action, dose and route of drug administration. </w:t>
      </w:r>
    </w:p>
    <w:p w:rsidR="00EA5E5D" w:rsidRDefault="00EA5E5D" w:rsidP="0096418B">
      <w:pPr>
        <w:spacing w:line="360" w:lineRule="auto"/>
        <w:rPr>
          <w:rFonts w:ascii="Times New Roman" w:hAnsi="Times New Roman" w:cs="Times New Roman"/>
          <w:sz w:val="24"/>
        </w:rPr>
      </w:pPr>
      <w:r>
        <w:rPr>
          <w:rFonts w:ascii="Times New Roman" w:hAnsi="Times New Roman" w:cs="Times New Roman"/>
          <w:noProof/>
          <w:sz w:val="24"/>
        </w:rPr>
        <w:drawing>
          <wp:inline distT="0" distB="0" distL="0" distR="0">
            <wp:extent cx="5787851" cy="240155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513-WA0007.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87851" cy="2401556"/>
                    </a:xfrm>
                    <a:prstGeom prst="rect">
                      <a:avLst/>
                    </a:prstGeom>
                  </pic:spPr>
                </pic:pic>
              </a:graphicData>
            </a:graphic>
          </wp:inline>
        </w:drawing>
      </w:r>
    </w:p>
    <w:p w:rsidR="002F4D8B" w:rsidRDefault="002F4D8B" w:rsidP="0096418B">
      <w:pPr>
        <w:spacing w:line="360" w:lineRule="auto"/>
        <w:rPr>
          <w:rFonts w:ascii="Times New Roman" w:hAnsi="Times New Roman" w:cs="Times New Roman"/>
          <w:sz w:val="24"/>
        </w:rPr>
      </w:pPr>
      <w:r w:rsidRPr="007E450C">
        <w:rPr>
          <w:rFonts w:ascii="Times New Roman" w:hAnsi="Times New Roman" w:cs="Times New Roman"/>
          <w:b/>
          <w:sz w:val="24"/>
        </w:rPr>
        <w:t>4. Physical assessment</w:t>
      </w:r>
      <w:proofErr w:type="gramStart"/>
      <w:r w:rsidRPr="007E450C">
        <w:rPr>
          <w:rFonts w:ascii="Times New Roman" w:hAnsi="Times New Roman" w:cs="Times New Roman"/>
          <w:b/>
          <w:sz w:val="24"/>
        </w:rPr>
        <w:t>:-</w:t>
      </w:r>
      <w:proofErr w:type="gramEnd"/>
      <w:r>
        <w:rPr>
          <w:rFonts w:ascii="Times New Roman" w:hAnsi="Times New Roman" w:cs="Times New Roman"/>
          <w:sz w:val="24"/>
        </w:rPr>
        <w:t xml:space="preserve">  Is consists the through and keen observation of the client by the health care personnel and by the medical students. During the admission the students are being taught about to do physical assessment which helps to correlate the subjective data with objective data. </w:t>
      </w:r>
    </w:p>
    <w:p w:rsidR="002F4D8B" w:rsidRDefault="002F4D8B" w:rsidP="0096418B">
      <w:pPr>
        <w:spacing w:line="360" w:lineRule="auto"/>
        <w:rPr>
          <w:rFonts w:ascii="Times New Roman" w:hAnsi="Times New Roman" w:cs="Times New Roman"/>
          <w:sz w:val="24"/>
        </w:rPr>
      </w:pPr>
      <w:r w:rsidRPr="007E450C">
        <w:rPr>
          <w:rFonts w:ascii="Times New Roman" w:hAnsi="Times New Roman" w:cs="Times New Roman"/>
          <w:b/>
          <w:sz w:val="24"/>
        </w:rPr>
        <w:t>5. Antenatal examination</w:t>
      </w:r>
      <w:proofErr w:type="gramStart"/>
      <w:r w:rsidRPr="007E450C">
        <w:rPr>
          <w:rFonts w:ascii="Times New Roman" w:hAnsi="Times New Roman" w:cs="Times New Roman"/>
          <w:b/>
          <w:sz w:val="24"/>
        </w:rPr>
        <w:t>:-</w:t>
      </w:r>
      <w:proofErr w:type="gramEnd"/>
      <w:r>
        <w:rPr>
          <w:rFonts w:ascii="Times New Roman" w:hAnsi="Times New Roman" w:cs="Times New Roman"/>
          <w:sz w:val="24"/>
        </w:rPr>
        <w:t xml:space="preserve"> During the pregnancy period the students observe the pregnant women and learn about the various changes which occur during pregnancy. They also learn about the embryology and fetal growth. According to the condition of mother during pregnancy they give health education to the mother and family. </w:t>
      </w:r>
    </w:p>
    <w:p w:rsidR="00EA5E5D" w:rsidRDefault="00EA5E5D" w:rsidP="0096418B">
      <w:pPr>
        <w:spacing w:line="360" w:lineRule="auto"/>
        <w:rPr>
          <w:rFonts w:ascii="Times New Roman" w:hAnsi="Times New Roman" w:cs="Times New Roman"/>
          <w:sz w:val="24"/>
        </w:rPr>
      </w:pPr>
      <w:r>
        <w:rPr>
          <w:rFonts w:ascii="Times New Roman" w:hAnsi="Times New Roman" w:cs="Times New Roman"/>
          <w:noProof/>
          <w:sz w:val="24"/>
        </w:rPr>
        <w:lastRenderedPageBreak/>
        <w:drawing>
          <wp:inline distT="0" distB="0" distL="0" distR="0">
            <wp:extent cx="5898382" cy="3396343"/>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513-WA0023.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97759" cy="3395984"/>
                    </a:xfrm>
                    <a:prstGeom prst="rect">
                      <a:avLst/>
                    </a:prstGeom>
                  </pic:spPr>
                </pic:pic>
              </a:graphicData>
            </a:graphic>
          </wp:inline>
        </w:drawing>
      </w:r>
    </w:p>
    <w:p w:rsidR="00EA5E5D" w:rsidRDefault="00EA5E5D" w:rsidP="0096418B">
      <w:pPr>
        <w:spacing w:line="360" w:lineRule="auto"/>
        <w:rPr>
          <w:rFonts w:ascii="Times New Roman" w:hAnsi="Times New Roman" w:cs="Times New Roman"/>
          <w:b/>
          <w:sz w:val="24"/>
        </w:rPr>
      </w:pPr>
      <w:bookmarkStart w:id="0" w:name="_GoBack"/>
      <w:bookmarkEnd w:id="0"/>
    </w:p>
    <w:p w:rsidR="002F4D8B" w:rsidRPr="007E450C" w:rsidRDefault="002F4D8B" w:rsidP="0096418B">
      <w:pPr>
        <w:spacing w:line="360" w:lineRule="auto"/>
        <w:rPr>
          <w:rFonts w:ascii="Times New Roman" w:hAnsi="Times New Roman" w:cs="Times New Roman"/>
          <w:b/>
          <w:sz w:val="24"/>
        </w:rPr>
      </w:pPr>
      <w:r w:rsidRPr="007E450C">
        <w:rPr>
          <w:rFonts w:ascii="Times New Roman" w:hAnsi="Times New Roman" w:cs="Times New Roman"/>
          <w:b/>
          <w:sz w:val="24"/>
        </w:rPr>
        <w:t xml:space="preserve">The other procedures are as follow:- </w:t>
      </w:r>
    </w:p>
    <w:p w:rsidR="002F4D8B" w:rsidRDefault="002F4D8B" w:rsidP="002F4D8B">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 xml:space="preserve">Collection of specimen </w:t>
      </w:r>
    </w:p>
    <w:p w:rsidR="002F4D8B" w:rsidRDefault="002F4D8B" w:rsidP="002F4D8B">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 xml:space="preserve">General examination </w:t>
      </w:r>
    </w:p>
    <w:p w:rsidR="002F4D8B" w:rsidRDefault="002F4D8B" w:rsidP="002F4D8B">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 xml:space="preserve">Respiratory examination </w:t>
      </w:r>
    </w:p>
    <w:p w:rsidR="002F4D8B" w:rsidRDefault="002F4D8B" w:rsidP="002F4D8B">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 xml:space="preserve">Neurological assessment </w:t>
      </w:r>
    </w:p>
    <w:p w:rsidR="002F4D8B" w:rsidRDefault="002F4D8B" w:rsidP="002F4D8B">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 xml:space="preserve">Antenatal examination </w:t>
      </w:r>
    </w:p>
    <w:p w:rsidR="002F4D8B" w:rsidRDefault="00B71372" w:rsidP="002F4D8B">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 xml:space="preserve">Process of taking case study and care plan. </w:t>
      </w:r>
    </w:p>
    <w:p w:rsidR="00C54F05" w:rsidRDefault="00C54F05" w:rsidP="00C54F05">
      <w:pPr>
        <w:spacing w:line="360" w:lineRule="auto"/>
        <w:rPr>
          <w:rFonts w:ascii="Times New Roman" w:hAnsi="Times New Roman" w:cs="Times New Roman"/>
          <w:sz w:val="24"/>
        </w:rPr>
      </w:pPr>
      <w:r w:rsidRPr="00C54F05">
        <w:rPr>
          <w:rFonts w:ascii="Times New Roman" w:hAnsi="Times New Roman" w:cs="Times New Roman"/>
          <w:b/>
          <w:sz w:val="24"/>
        </w:rPr>
        <w:t>Taking case study and maintaining case record:-</w:t>
      </w:r>
      <w:r>
        <w:rPr>
          <w:rFonts w:ascii="Times New Roman" w:hAnsi="Times New Roman" w:cs="Times New Roman"/>
          <w:sz w:val="24"/>
        </w:rPr>
        <w:t xml:space="preserve">By this method students gets opportunity to care for the client with all </w:t>
      </w:r>
      <w:proofErr w:type="gramStart"/>
      <w:r>
        <w:rPr>
          <w:rFonts w:ascii="Times New Roman" w:hAnsi="Times New Roman" w:cs="Times New Roman"/>
          <w:sz w:val="24"/>
        </w:rPr>
        <w:t>the  information</w:t>
      </w:r>
      <w:proofErr w:type="gramEnd"/>
      <w:r>
        <w:rPr>
          <w:rFonts w:ascii="Times New Roman" w:hAnsi="Times New Roman" w:cs="Times New Roman"/>
          <w:sz w:val="24"/>
        </w:rPr>
        <w:t xml:space="preserve"> of the client which help them to correlate the theory knowledge with the  practical knowledge. This taking case study and maintaining case record develops the skill among the students and help them to maintain </w:t>
      </w:r>
      <w:proofErr w:type="gramStart"/>
      <w:r>
        <w:rPr>
          <w:rFonts w:ascii="Times New Roman" w:hAnsi="Times New Roman" w:cs="Times New Roman"/>
          <w:sz w:val="24"/>
        </w:rPr>
        <w:t>the inter</w:t>
      </w:r>
      <w:proofErr w:type="gramEnd"/>
      <w:r>
        <w:rPr>
          <w:rFonts w:ascii="Times New Roman" w:hAnsi="Times New Roman" w:cs="Times New Roman"/>
          <w:sz w:val="24"/>
        </w:rPr>
        <w:t xml:space="preserve"> personal relationship with the patients. </w:t>
      </w:r>
    </w:p>
    <w:p w:rsidR="004C691B" w:rsidRDefault="00476B83" w:rsidP="00C54F05">
      <w:pPr>
        <w:spacing w:line="360" w:lineRule="auto"/>
        <w:rPr>
          <w:rFonts w:ascii="Times New Roman" w:hAnsi="Times New Roman" w:cs="Times New Roman"/>
          <w:sz w:val="24"/>
        </w:rPr>
      </w:pPr>
      <w:r>
        <w:rPr>
          <w:rFonts w:ascii="Times New Roman" w:hAnsi="Times New Roman" w:cs="Times New Roman"/>
          <w:noProof/>
          <w:sz w:val="24"/>
        </w:rPr>
        <w:pict>
          <v:shapetype id="_x0000_t202" coordsize="21600,21600" o:spt="202" path="m,l,21600r21600,l21600,xe">
            <v:stroke joinstyle="miter"/>
            <v:path gradientshapeok="t" o:connecttype="rect"/>
          </v:shapetype>
          <v:shape id="Text Box 6" o:spid="_x0000_s1026" type="#_x0000_t202" style="position:absolute;margin-left:0;margin-top:72.45pt;width:487.4pt;height:448.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9tiwIAAIsFAAAOAAAAZHJzL2Uyb0RvYy54bWysVEtvGyEQvlfqf0Dcm7VTPxIr68h1lKqS&#10;lURNqpwxCzYqMBSwd91fn4FdP5rmkqqX3YH55vUxM1fXjdFkK3xQYEvaP+tRIiyHStlVSX883X66&#10;oCREZiumwYqS7kSg19OPH65qNxHnsAZdCU/QiQ2T2pV0HaObFEXga2FYOAMnLColeMMiHv2qqDyr&#10;0bvRxXmvNypq8JXzwEUIeHvTKuk0+5dS8HgvZRCR6JJibjF/ff4u07eYXrHJyjO3VrxLg/1DFoYp&#10;i0EPrm5YZGTj1V+ujOIeAsh4xsEUIKXiIteA1fR7r6p5XDMnci1ITnAHmsL/c8vvtg+eqKqkI0os&#10;M/hET6KJ5As0ZJTYqV2YIOjRISw2eI2vvL8PeJmKbqQ36Y/lENQjz7sDt8kZx8tR/+JyfDGkhKNu&#10;OLocD/rD5Kc4mjsf4lcBhiShpB4fL3PKtosQW+gekqIF0Kq6VVrnQ2oYMdeebBk+tY45SXT+B0pb&#10;UmMqn4e97NhCMm89a5vciNwyXbhUeltiluJOi4TR9ruQSFmu9I3YjHNhD/EzOqEkhnqPYYc/ZvUe&#10;47YOtMiRwcaDsVEWfK4+z9iRsurnnjLZ4vFtTupOYmyWTdcSS6h22BEe2okKjt8qfLUFC/GBeRwh&#10;bAJcC/EeP1IDsg6dRMka/O+37hMeOxu1lNQ4kiUNvzbMC0r0N4s9f9kfDNIM58NgOD7Hgz/VLE81&#10;dmPmgK3QxwXkeBYTPuq9KD2YZ9wesxQVVcxyjF3SuBfnsV0UuH24mM0yCKfWsbiwj44n14ne1JNP&#10;zTPzrmvciD1/B/vhZZNX/dtik6WF2SaCVLm5E8Etqx3xOPF5PLrtlFbK6Tmjjjt0+gIAAP//AwBQ&#10;SwMEFAAGAAgAAAAhAB5uJlfhAAAACQEAAA8AAABkcnMvZG93bnJldi54bWxMj81OwzAQhO9IvIO1&#10;SFwQddoGSkOcqqr4kbjRtCBubrwkUeN1FLtJePsuJzjuzGh2vnQ12kb02PnakYLpJAKBVDhTU6lg&#10;lz/fPoDwQZPRjSNU8IMeVtnlRaoT4wZ6x34bSsEl5BOtoAqhTaT0RYVW+4lrkdj7dp3Vgc+ulKbT&#10;A5fbRs6i6F5aXRN/qHSLmwqL4/ZkFXzdlJ9vfnzZD/O7efv02ueLD5MrdX01rh9BBBzDXxh+5/N0&#10;yHjTwZ3IeNEoYJDAahwvQbC9XMRMcmAlimdTkFkq/xNkZwAAAP//AwBQSwECLQAUAAYACAAAACEA&#10;toM4kv4AAADhAQAAEwAAAAAAAAAAAAAAAAAAAAAAW0NvbnRlbnRfVHlwZXNdLnhtbFBLAQItABQA&#10;BgAIAAAAIQA4/SH/1gAAAJQBAAALAAAAAAAAAAAAAAAAAC8BAABfcmVscy8ucmVsc1BLAQItABQA&#10;BgAIAAAAIQDB/n9tiwIAAIsFAAAOAAAAAAAAAAAAAAAAAC4CAABkcnMvZTJvRG9jLnhtbFBLAQIt&#10;ABQABgAIAAAAIQAebiZX4QAAAAkBAAAPAAAAAAAAAAAAAAAAAOUEAABkcnMvZG93bnJldi54bWxQ&#10;SwUGAAAAAAQABADzAAAA8wUAAAAA&#10;" fillcolor="white [3201]" stroked="f" strokeweight=".5pt">
            <v:textbox>
              <w:txbxContent>
                <w:p w:rsidR="00D706CE" w:rsidRDefault="00D706CE"/>
              </w:txbxContent>
            </v:textbox>
          </v:shape>
        </w:pict>
      </w:r>
      <w:r w:rsidR="000202BE">
        <w:rPr>
          <w:rFonts w:ascii="Times New Roman" w:hAnsi="Times New Roman" w:cs="Times New Roman"/>
          <w:sz w:val="24"/>
        </w:rPr>
        <w:tab/>
        <w:t xml:space="preserve">The case was divided into acute and chronic cases </w:t>
      </w:r>
      <w:r w:rsidR="00A22DD5">
        <w:rPr>
          <w:rFonts w:ascii="Times New Roman" w:hAnsi="Times New Roman" w:cs="Times New Roman"/>
          <w:sz w:val="24"/>
        </w:rPr>
        <w:t>and students are asked to take the</w:t>
      </w:r>
      <w:r w:rsidR="004C691B">
        <w:rPr>
          <w:rFonts w:ascii="Times New Roman" w:hAnsi="Times New Roman" w:cs="Times New Roman"/>
          <w:sz w:val="24"/>
        </w:rPr>
        <w:t xml:space="preserve">cases as it is given into </w:t>
      </w:r>
      <w:proofErr w:type="gramStart"/>
      <w:r w:rsidR="004C691B">
        <w:rPr>
          <w:rFonts w:ascii="Times New Roman" w:hAnsi="Times New Roman" w:cs="Times New Roman"/>
          <w:sz w:val="24"/>
        </w:rPr>
        <w:t xml:space="preserve">syllabus </w:t>
      </w:r>
      <w:r w:rsidR="00A22DD5">
        <w:rPr>
          <w:rFonts w:ascii="Times New Roman" w:hAnsi="Times New Roman" w:cs="Times New Roman"/>
          <w:sz w:val="24"/>
        </w:rPr>
        <w:t>.</w:t>
      </w:r>
      <w:proofErr w:type="gramEnd"/>
    </w:p>
    <w:p w:rsidR="00C33D3D" w:rsidRDefault="005963A1" w:rsidP="00C54F05">
      <w:pPr>
        <w:spacing w:line="360" w:lineRule="auto"/>
        <w:rPr>
          <w:rFonts w:ascii="Times New Roman" w:hAnsi="Times New Roman" w:cs="Times New Roman"/>
          <w:sz w:val="24"/>
        </w:rPr>
      </w:pPr>
      <w:r>
        <w:rPr>
          <w:noProof/>
        </w:rPr>
        <w:lastRenderedPageBreak/>
        <w:drawing>
          <wp:inline distT="0" distB="0" distL="0" distR="0">
            <wp:extent cx="2318580" cy="1685259"/>
            <wp:effectExtent l="0" t="6985"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2020-12-05 03.29.04.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2322983" cy="1688459"/>
                    </a:xfrm>
                    <a:prstGeom prst="rect">
                      <a:avLst/>
                    </a:prstGeom>
                  </pic:spPr>
                </pic:pic>
              </a:graphicData>
            </a:graphic>
          </wp:inline>
        </w:drawing>
      </w:r>
      <w:r>
        <w:rPr>
          <w:noProof/>
        </w:rPr>
        <w:drawing>
          <wp:inline distT="0" distB="0" distL="0" distR="0">
            <wp:extent cx="2936799" cy="2118448"/>
            <wp:effectExtent l="8890" t="0" r="6350" b="6350"/>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2020-12-05 03.31.46.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2938518" cy="2119688"/>
                    </a:xfrm>
                    <a:prstGeom prst="rect">
                      <a:avLst/>
                    </a:prstGeom>
                  </pic:spPr>
                </pic:pic>
              </a:graphicData>
            </a:graphic>
          </wp:inline>
        </w:drawing>
      </w:r>
    </w:p>
    <w:p w:rsidR="00C33D3D" w:rsidRDefault="005963A1" w:rsidP="00C54F05">
      <w:pPr>
        <w:spacing w:line="360" w:lineRule="auto"/>
        <w:rPr>
          <w:rFonts w:ascii="Times New Roman" w:hAnsi="Times New Roman" w:cs="Times New Roman"/>
          <w:sz w:val="24"/>
        </w:rPr>
      </w:pPr>
      <w:r>
        <w:rPr>
          <w:noProof/>
        </w:rPr>
        <w:drawing>
          <wp:inline distT="0" distB="0" distL="0" distR="0">
            <wp:extent cx="2167616" cy="2743200"/>
            <wp:effectExtent l="304800" t="0" r="289834"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2020-12-05 03.31.11.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2173986" cy="2751261"/>
                    </a:xfrm>
                    <a:prstGeom prst="rect">
                      <a:avLst/>
                    </a:prstGeom>
                  </pic:spPr>
                </pic:pic>
              </a:graphicData>
            </a:graphic>
          </wp:inline>
        </w:drawing>
      </w:r>
    </w:p>
    <w:p w:rsidR="00C33D3D" w:rsidRDefault="00C33D3D" w:rsidP="00C54F05">
      <w:pPr>
        <w:spacing w:line="360" w:lineRule="auto"/>
        <w:rPr>
          <w:rFonts w:ascii="Times New Roman" w:hAnsi="Times New Roman" w:cs="Times New Roman"/>
          <w:sz w:val="24"/>
        </w:rPr>
      </w:pPr>
      <w:r>
        <w:rPr>
          <w:noProof/>
        </w:rPr>
        <w:drawing>
          <wp:inline distT="0" distB="0" distL="0" distR="0">
            <wp:extent cx="1698171" cy="2311231"/>
            <wp:effectExtent l="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2020-12-05 03.30.19.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01797" cy="2316166"/>
                    </a:xfrm>
                    <a:prstGeom prst="rect">
                      <a:avLst/>
                    </a:prstGeom>
                  </pic:spPr>
                </pic:pic>
              </a:graphicData>
            </a:graphic>
          </wp:inline>
        </w:drawing>
      </w:r>
      <w:r w:rsidR="005963A1">
        <w:rPr>
          <w:noProof/>
        </w:rPr>
        <w:drawing>
          <wp:inline distT="0" distB="0" distL="0" distR="0">
            <wp:extent cx="2305630" cy="1798655"/>
            <wp:effectExtent l="5715" t="0" r="5715" b="5715"/>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2020-12-05 03.29.40.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2317574" cy="1807973"/>
                    </a:xfrm>
                    <a:prstGeom prst="rect">
                      <a:avLst/>
                    </a:prstGeom>
                  </pic:spPr>
                </pic:pic>
              </a:graphicData>
            </a:graphic>
          </wp:inline>
        </w:drawing>
      </w:r>
    </w:p>
    <w:p w:rsidR="00C33D3D" w:rsidRDefault="00C33D3D" w:rsidP="00C54F05">
      <w:pPr>
        <w:spacing w:line="360" w:lineRule="auto"/>
        <w:rPr>
          <w:rFonts w:ascii="Times New Roman" w:hAnsi="Times New Roman" w:cs="Times New Roman"/>
          <w:sz w:val="24"/>
        </w:rPr>
      </w:pPr>
    </w:p>
    <w:p w:rsidR="000202BE" w:rsidRPr="00C54F05" w:rsidRDefault="000202BE" w:rsidP="00C54F05">
      <w:pPr>
        <w:spacing w:line="360" w:lineRule="auto"/>
        <w:rPr>
          <w:rFonts w:ascii="Times New Roman" w:hAnsi="Times New Roman" w:cs="Times New Roman"/>
          <w:sz w:val="24"/>
        </w:rPr>
      </w:pPr>
    </w:p>
    <w:sectPr w:rsidR="000202BE" w:rsidRPr="00C54F05" w:rsidSect="00476B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E7E2F"/>
    <w:multiLevelType w:val="hybridMultilevel"/>
    <w:tmpl w:val="704A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576FFA"/>
    <w:multiLevelType w:val="hybridMultilevel"/>
    <w:tmpl w:val="3C98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A95F6F"/>
    <w:multiLevelType w:val="hybridMultilevel"/>
    <w:tmpl w:val="DB60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7206C2"/>
    <w:rsid w:val="000202BE"/>
    <w:rsid w:val="00251939"/>
    <w:rsid w:val="002F4D8B"/>
    <w:rsid w:val="002F7136"/>
    <w:rsid w:val="00476B83"/>
    <w:rsid w:val="004C691B"/>
    <w:rsid w:val="005762F9"/>
    <w:rsid w:val="005963A1"/>
    <w:rsid w:val="007206C2"/>
    <w:rsid w:val="007E450C"/>
    <w:rsid w:val="0096418B"/>
    <w:rsid w:val="00A22DD5"/>
    <w:rsid w:val="00A6643E"/>
    <w:rsid w:val="00B71372"/>
    <w:rsid w:val="00C33D3D"/>
    <w:rsid w:val="00C54F05"/>
    <w:rsid w:val="00D35303"/>
    <w:rsid w:val="00D706CE"/>
    <w:rsid w:val="00EA5E5D"/>
    <w:rsid w:val="00FB4FB5"/>
    <w:rsid w:val="00FC21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B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D8B"/>
    <w:pPr>
      <w:ind w:left="720"/>
      <w:contextualSpacing/>
    </w:pPr>
  </w:style>
  <w:style w:type="paragraph" w:styleId="BalloonText">
    <w:name w:val="Balloon Text"/>
    <w:basedOn w:val="Normal"/>
    <w:link w:val="BalloonTextChar"/>
    <w:uiPriority w:val="99"/>
    <w:semiHidden/>
    <w:unhideWhenUsed/>
    <w:rsid w:val="004C6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9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D8B"/>
    <w:pPr>
      <w:ind w:left="720"/>
      <w:contextualSpacing/>
    </w:pPr>
  </w:style>
  <w:style w:type="paragraph" w:styleId="BalloonText">
    <w:name w:val="Balloon Text"/>
    <w:basedOn w:val="Normal"/>
    <w:link w:val="BalloonTextChar"/>
    <w:uiPriority w:val="99"/>
    <w:semiHidden/>
    <w:unhideWhenUsed/>
    <w:rsid w:val="004C6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9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6</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6</cp:revision>
  <dcterms:created xsi:type="dcterms:W3CDTF">2020-05-12T05:31:00Z</dcterms:created>
  <dcterms:modified xsi:type="dcterms:W3CDTF">2020-05-13T08:01:00Z</dcterms:modified>
</cp:coreProperties>
</file>